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F3" w:rsidRPr="002034F3" w:rsidRDefault="002034F3" w:rsidP="002034F3">
      <w:pPr>
        <w:pStyle w:val="Default"/>
        <w:rPr>
          <w:sz w:val="20"/>
          <w:szCs w:val="20"/>
        </w:rPr>
      </w:pPr>
    </w:p>
    <w:p w:rsid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KARINA SURMA </w:t>
      </w:r>
      <w:r w:rsidR="00643F85">
        <w:rPr>
          <w:sz w:val="20"/>
          <w:szCs w:val="20"/>
        </w:rPr>
        <w:t>-</w:t>
      </w:r>
      <w:r>
        <w:rPr>
          <w:sz w:val="20"/>
          <w:szCs w:val="20"/>
        </w:rPr>
        <w:t xml:space="preserve"> MATEMATYKA</w:t>
      </w:r>
    </w:p>
    <w:p w:rsidR="002034F3" w:rsidRDefault="002034F3" w:rsidP="002034F3">
      <w:pPr>
        <w:pStyle w:val="Default"/>
        <w:rPr>
          <w:sz w:val="20"/>
          <w:szCs w:val="20"/>
        </w:rPr>
      </w:pPr>
    </w:p>
    <w:p w:rsidR="002034F3" w:rsidRPr="002034F3" w:rsidRDefault="002034F3" w:rsidP="002034F3">
      <w:pPr>
        <w:pStyle w:val="Default"/>
        <w:rPr>
          <w:sz w:val="20"/>
          <w:szCs w:val="20"/>
        </w:rPr>
      </w:pP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b/>
          <w:bCs/>
          <w:sz w:val="20"/>
          <w:szCs w:val="20"/>
        </w:rPr>
        <w:t xml:space="preserve">PRZEDMIOTOWY SYSTEM OCENIANIA Z MATEMATYKI – ZAKRES PODSTAWOWY </w:t>
      </w:r>
    </w:p>
    <w:p w:rsidR="002034F3" w:rsidRDefault="002034F3" w:rsidP="002034F3">
      <w:pPr>
        <w:pStyle w:val="Default"/>
        <w:rPr>
          <w:b/>
          <w:bCs/>
          <w:sz w:val="20"/>
          <w:szCs w:val="20"/>
        </w:rPr>
      </w:pPr>
      <w:r w:rsidRPr="002034F3">
        <w:rPr>
          <w:b/>
          <w:bCs/>
          <w:sz w:val="20"/>
          <w:szCs w:val="20"/>
        </w:rPr>
        <w:t xml:space="preserve">KONTRAKT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Zasady oceniania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1. Ocenianiu podlegają następujące formy aktywności ucznia: prace klasowe, sprawdziany, testy, odpowiedzi ustne, projekty.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2. Każdy uczeń powinien w ciągu semestru uzyskać minimum 4 oceny.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3. Prace klasowe, sprawdziany, testy, diagnozy, odpowiedzi ustne są obowiązkowe.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4. Jeżeli uczeń opuścił pracę klasową z przyczyn losowych, to powinien ją napisać w terminie nieprzekraczającym dwóch tygodni od powrotu do szkoły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5. Praca klasowa jest zapowiedziana tydzień wcześniej i omówiony jest jej zakres.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6. Poprawa oceny niedostatecznej z pracy klasowej jest obowiązkowa i można ją poprawiać co najmniej jeden raz. Poprawa innej oceny jest dobrowolna i można ją poprawiać tylko jeden raz. Kryteria ocen przy poprawianiu nie zmieniają się. Przy ustalaniu oceny śródrocznej i rocznej brana jest tylko ocena najwyższa z danej pracy klasowej.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7. Uczeń na początku lekcji ma prawo dwa razy w ciągu semestru zgłosić nieprzygotowanie.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8. Uczeń może być bez zapowiedzi wezwany do odpowiedzi obejmującej trzy ostatnie jednostki tematyczne. Podczas zapowiedzianego z tygodniowym wyprzedzeniem powtórzenia, ucznia obowiązuje znajomość całego zakresu materiału objętego powtórzeniem. Przy ustalaniu oceny śródrocznej, rocznej brane są pod uwagę wszystkie oceny z odpowiedzi ustnych, sprawdzianów, testów otrzymanych w ciągu, odpowiednio całego okresu, całego roku.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9. Uczeń, który opuścił więcej niż 50% lekcji może być nieklasyfikowany.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10. Aby otrzymać ocenę wyższą od przewidywanej należy poprawić (zaliczyć) prace klasowe na wyższe oceny, aby otrzymać średnią ocen pozwalającą otrzymać wyższą ocenę, zgodnie z kryteriami poniżej. Ocenę wyższą można również otrzymać, jeżeli w wyniku diagnozy całorocznej (śródrocznej) otrzymana ocena jest wyższa od przewidywanej. </w:t>
      </w:r>
    </w:p>
    <w:p w:rsid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11. UCZEŃ OTRZYMUJE OCENĘ POZYTYWNĄ JEŻELI MA ZALICZONE WSZYSTKIE PRACE KLASOWE I TESTY DIAGNOSTYCZNE PRZEWIDZIANE W DANEJ KLASIE ORAZ JEGO ŚREDNIA OCEN MIEŚCI SIĘ W SKALI PRZEWIDZIANEJ DLA DANEJ OCENY POZYTYWNEJ </w:t>
      </w:r>
    </w:p>
    <w:p w:rsidR="00643F85" w:rsidRPr="002034F3" w:rsidRDefault="00643F85" w:rsidP="002034F3">
      <w:pPr>
        <w:pStyle w:val="Default"/>
        <w:rPr>
          <w:sz w:val="20"/>
          <w:szCs w:val="20"/>
        </w:rPr>
      </w:pP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b/>
          <w:bCs/>
          <w:sz w:val="20"/>
          <w:szCs w:val="20"/>
        </w:rPr>
        <w:t xml:space="preserve">Wiedza i umiejętności ucznia w I okresie są sprawdzane następującymi metodami: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Formy aktywności Częstotliwość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1. Prace klasowe co najmniej 2 w semestrze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>2. Testy i sprawdziany</w:t>
      </w:r>
      <w:r w:rsidR="00643F85">
        <w:rPr>
          <w:sz w:val="20"/>
          <w:szCs w:val="20"/>
        </w:rPr>
        <w:t xml:space="preserve"> </w:t>
      </w:r>
      <w:r w:rsidRPr="002034F3">
        <w:rPr>
          <w:sz w:val="20"/>
          <w:szCs w:val="20"/>
        </w:rPr>
        <w:t xml:space="preserve">- zadania zamknięte i otwarte co najmniej 2 w semestrze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- I odp. poprawna co najmniej 1 w semestrze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3. Praca domowa lub odpowiedź ustna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4. Zadania dodatkowe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5. Diagnozy sprawdzające wiadomości semestralne i roczne – co najmniej raz w roku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6. Testy diagnostyczne - klasa I, II – co najmniej raz w roku, klasa III – co najmniej cztery razy w roku </w:t>
      </w:r>
    </w:p>
    <w:p w:rsid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7. Kartkówki kilka razy w roku </w:t>
      </w:r>
    </w:p>
    <w:p w:rsidR="00643F85" w:rsidRPr="002034F3" w:rsidRDefault="00643F85" w:rsidP="002034F3">
      <w:pPr>
        <w:pStyle w:val="Default"/>
        <w:rPr>
          <w:sz w:val="20"/>
          <w:szCs w:val="20"/>
        </w:rPr>
      </w:pP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Ocenę śródroczną oraz roczną ustala się na podstawie średniej ważonej wszystkich ocen, pod warunkiem zaliczenia wszystkich prac klasowych. Kryteria ustalenia oceny śródrocznej oraz rocznej”.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lastRenderedPageBreak/>
        <w:t xml:space="preserve">&lt; 0 ; 1,8) punktu - niedostateczny,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&lt;1,8 ; 2,6) punktu - dopuszczający,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&lt;2,6 ; 3,7) punktu - dostateczny,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&lt;3,7 ; 4,5) - dobry,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&lt; 4,5 ; 5,3&gt; - bardzo dobry.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Celujący – Ocenę tę otrzymuje uczeń, który spełnia wszystkie wymagania na ocenę bardzo dobrą a ponadto: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twórczo rozwija własne uzdolnienia i zainteresowania; pomysłowo i oryginalnie rozwiązuje nietypowe zadania; </w:t>
      </w:r>
    </w:p>
    <w:p w:rsid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rozwiązuje zadania o zwiększonym stopniu trudności nie wykraczające poza podstawę programową; osiąga sukcesy w konkursach i olimpiadach matematycznych. </w:t>
      </w:r>
    </w:p>
    <w:p w:rsidR="00643F85" w:rsidRPr="002034F3" w:rsidRDefault="00643F85" w:rsidP="002034F3">
      <w:pPr>
        <w:pStyle w:val="Default"/>
        <w:rPr>
          <w:sz w:val="20"/>
          <w:szCs w:val="20"/>
        </w:rPr>
      </w:pP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b/>
          <w:bCs/>
          <w:sz w:val="20"/>
          <w:szCs w:val="20"/>
        </w:rPr>
        <w:t xml:space="preserve">Prace pisemne są punktowane. Kryteria ustalenia oceny pracy pisemnej.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poniżej 40% - niedostateczny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poniżej 55% -dopuszczający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poniżej 75% -dostateczny </w:t>
      </w:r>
    </w:p>
    <w:p w:rsidR="002034F3" w:rsidRPr="002034F3" w:rsidRDefault="002034F3" w:rsidP="002034F3">
      <w:pPr>
        <w:pStyle w:val="Default"/>
        <w:rPr>
          <w:sz w:val="20"/>
          <w:szCs w:val="20"/>
        </w:rPr>
      </w:pPr>
      <w:r w:rsidRPr="002034F3">
        <w:rPr>
          <w:sz w:val="20"/>
          <w:szCs w:val="20"/>
        </w:rPr>
        <w:t xml:space="preserve">poniżej 90% -dobry 2 </w:t>
      </w:r>
    </w:p>
    <w:p w:rsidR="002034F3" w:rsidRPr="002034F3" w:rsidRDefault="002034F3" w:rsidP="002034F3">
      <w:pPr>
        <w:pStyle w:val="Default"/>
        <w:rPr>
          <w:color w:val="auto"/>
          <w:sz w:val="20"/>
          <w:szCs w:val="20"/>
        </w:rPr>
      </w:pPr>
      <w:r w:rsidRPr="002034F3">
        <w:rPr>
          <w:color w:val="auto"/>
          <w:sz w:val="20"/>
          <w:szCs w:val="20"/>
        </w:rPr>
        <w:t xml:space="preserve">poniżej 100% -bardzo dobry </w:t>
      </w:r>
    </w:p>
    <w:p w:rsidR="002034F3" w:rsidRDefault="002034F3" w:rsidP="002034F3">
      <w:pPr>
        <w:pStyle w:val="Default"/>
        <w:rPr>
          <w:color w:val="auto"/>
          <w:sz w:val="20"/>
          <w:szCs w:val="20"/>
        </w:rPr>
      </w:pPr>
      <w:r w:rsidRPr="002034F3">
        <w:rPr>
          <w:color w:val="auto"/>
          <w:sz w:val="20"/>
          <w:szCs w:val="20"/>
        </w:rPr>
        <w:t xml:space="preserve">100% -celujący </w:t>
      </w:r>
    </w:p>
    <w:p w:rsidR="00643F85" w:rsidRPr="002034F3" w:rsidRDefault="00643F85" w:rsidP="002034F3">
      <w:pPr>
        <w:pStyle w:val="Default"/>
        <w:rPr>
          <w:color w:val="auto"/>
          <w:sz w:val="20"/>
          <w:szCs w:val="20"/>
        </w:rPr>
      </w:pPr>
    </w:p>
    <w:p w:rsidR="002034F3" w:rsidRPr="002034F3" w:rsidRDefault="002034F3" w:rsidP="002034F3">
      <w:pPr>
        <w:pStyle w:val="Default"/>
        <w:rPr>
          <w:color w:val="auto"/>
          <w:sz w:val="20"/>
          <w:szCs w:val="20"/>
        </w:rPr>
      </w:pPr>
      <w:r w:rsidRPr="002034F3">
        <w:rPr>
          <w:b/>
          <w:bCs/>
          <w:color w:val="auto"/>
          <w:sz w:val="20"/>
          <w:szCs w:val="20"/>
        </w:rPr>
        <w:t xml:space="preserve">Przy ocenie pracy domowej biorę pod uwagę: </w:t>
      </w:r>
    </w:p>
    <w:p w:rsidR="002034F3" w:rsidRPr="002034F3" w:rsidRDefault="002034F3" w:rsidP="002034F3">
      <w:pPr>
        <w:pStyle w:val="Default"/>
        <w:rPr>
          <w:color w:val="auto"/>
          <w:sz w:val="20"/>
          <w:szCs w:val="20"/>
        </w:rPr>
      </w:pPr>
      <w:r w:rsidRPr="002034F3">
        <w:rPr>
          <w:color w:val="auto"/>
          <w:sz w:val="20"/>
          <w:szCs w:val="20"/>
        </w:rPr>
        <w:t xml:space="preserve">a) ujęcie tematu, d) poprawność merytoryczną, g) formę prezentacji, </w:t>
      </w:r>
    </w:p>
    <w:p w:rsidR="002034F3" w:rsidRPr="002034F3" w:rsidRDefault="002034F3" w:rsidP="002034F3">
      <w:pPr>
        <w:pStyle w:val="Default"/>
        <w:rPr>
          <w:color w:val="auto"/>
          <w:sz w:val="20"/>
          <w:szCs w:val="20"/>
        </w:rPr>
      </w:pPr>
      <w:r w:rsidRPr="002034F3">
        <w:rPr>
          <w:color w:val="auto"/>
          <w:sz w:val="20"/>
          <w:szCs w:val="20"/>
        </w:rPr>
        <w:t xml:space="preserve">b) samodzielność pracy, e) pomysłowość, h) poziom pracy. </w:t>
      </w:r>
    </w:p>
    <w:p w:rsidR="00F31650" w:rsidRPr="002034F3" w:rsidRDefault="002034F3" w:rsidP="002034F3">
      <w:pPr>
        <w:rPr>
          <w:sz w:val="20"/>
          <w:szCs w:val="20"/>
        </w:rPr>
      </w:pPr>
      <w:r w:rsidRPr="002034F3">
        <w:rPr>
          <w:sz w:val="20"/>
          <w:szCs w:val="20"/>
        </w:rPr>
        <w:t>c) poprawność językową, f) estetykę wykonania,</w:t>
      </w:r>
    </w:p>
    <w:sectPr w:rsidR="00F31650" w:rsidRPr="002034F3" w:rsidSect="002034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34F3"/>
    <w:rsid w:val="002034F3"/>
    <w:rsid w:val="00643F85"/>
    <w:rsid w:val="00D61C0A"/>
    <w:rsid w:val="00F31650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C0A"/>
    <w:pPr>
      <w:spacing w:after="0" w:line="240" w:lineRule="auto"/>
    </w:pPr>
  </w:style>
  <w:style w:type="paragraph" w:customStyle="1" w:styleId="Default">
    <w:name w:val="Default"/>
    <w:rsid w:val="00203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2022-06-10T09:06:00Z</dcterms:created>
  <dcterms:modified xsi:type="dcterms:W3CDTF">2022-06-10T09:09:00Z</dcterms:modified>
</cp:coreProperties>
</file>